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98" w:type="dxa"/>
        <w:tblCellMar>
          <w:left w:w="10" w:type="dxa"/>
          <w:right w:w="10" w:type="dxa"/>
        </w:tblCellMar>
        <w:tblLook w:val="04A0" w:firstRow="1" w:lastRow="0" w:firstColumn="1" w:lastColumn="0" w:noHBand="0" w:noVBand="1"/>
      </w:tblPr>
      <w:tblGrid>
        <w:gridCol w:w="4880"/>
        <w:gridCol w:w="4593"/>
      </w:tblGrid>
      <w:tr w:rsidR="00A82CAE">
        <w:trPr>
          <w:trHeight w:val="1"/>
        </w:trPr>
        <w:tc>
          <w:tcPr>
            <w:tcW w:w="488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A82CAE" w:rsidRDefault="00E2692B">
            <w:pPr>
              <w:spacing w:after="0" w:line="240" w:lineRule="auto"/>
              <w:jc w:val="center"/>
              <w:rPr>
                <w:rFonts w:ascii="Times New Roman" w:eastAsia="Times New Roman" w:hAnsi="Times New Roman" w:cs="Times New Roman"/>
                <w:sz w:val="24"/>
              </w:rPr>
            </w:pPr>
            <w:r>
              <w:object w:dxaOrig="3118" w:dyaOrig="1963">
                <v:rect id="rectole0000000000" o:spid="_x0000_i1025" style="width:155.65pt;height:96pt" o:ole="" o:preferrelative="t" stroked="f">
                  <v:imagedata r:id="rId6" o:title=""/>
                </v:rect>
                <o:OLEObject Type="Embed" ProgID="StaticMetafile" ShapeID="rectole0000000000" DrawAspect="Content" ObjectID="_1780989041" r:id="rId7"/>
              </w:object>
            </w:r>
          </w:p>
          <w:p w:rsidR="00A82CAE" w:rsidRDefault="00E2692B">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Отделение </w:t>
            </w:r>
          </w:p>
          <w:p w:rsidR="00A82CAE" w:rsidRDefault="00E2692B">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Социального фонда России</w:t>
            </w:r>
          </w:p>
          <w:p w:rsidR="00A82CAE" w:rsidRDefault="00E2692B">
            <w:pPr>
              <w:spacing w:after="0" w:line="240" w:lineRule="auto"/>
              <w:jc w:val="center"/>
            </w:pPr>
            <w:r>
              <w:rPr>
                <w:rFonts w:ascii="Times New Roman" w:eastAsia="Times New Roman" w:hAnsi="Times New Roman" w:cs="Times New Roman"/>
                <w:b/>
                <w:sz w:val="24"/>
              </w:rPr>
              <w:t>по Иркутской области</w:t>
            </w:r>
          </w:p>
        </w:tc>
        <w:tc>
          <w:tcPr>
            <w:tcW w:w="459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A82CAE" w:rsidRDefault="00A82CAE">
            <w:pPr>
              <w:tabs>
                <w:tab w:val="center" w:pos="4677"/>
                <w:tab w:val="right" w:pos="9355"/>
              </w:tabs>
              <w:spacing w:after="0" w:line="240" w:lineRule="auto"/>
              <w:jc w:val="center"/>
              <w:rPr>
                <w:rFonts w:ascii="Times New Roman" w:eastAsia="Times New Roman" w:hAnsi="Times New Roman" w:cs="Times New Roman"/>
                <w:b/>
                <w:sz w:val="36"/>
              </w:rPr>
            </w:pPr>
          </w:p>
          <w:p w:rsidR="00A82CAE" w:rsidRDefault="00E2692B">
            <w:pPr>
              <w:tabs>
                <w:tab w:val="center" w:pos="4677"/>
                <w:tab w:val="right" w:pos="9355"/>
              </w:tab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ПРЕСС-СЛУЖБА</w:t>
            </w:r>
          </w:p>
          <w:p w:rsidR="00A82CAE" w:rsidRDefault="00E2692B">
            <w:pPr>
              <w:tabs>
                <w:tab w:val="center" w:pos="4677"/>
                <w:tab w:val="right" w:pos="9355"/>
              </w:tab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ОТДЕЛЕНИЯ СФР ПО ИРКУТСКОЙ ОБЛАСТИ</w:t>
            </w:r>
          </w:p>
          <w:p w:rsidR="00A82CAE" w:rsidRDefault="00E2692B">
            <w:pPr>
              <w:tabs>
                <w:tab w:val="center" w:pos="4677"/>
                <w:tab w:val="right" w:pos="9355"/>
              </w:tab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Телефон: 268-418</w:t>
            </w:r>
          </w:p>
          <w:p w:rsidR="00A82CAE" w:rsidRDefault="00E2692B">
            <w:pPr>
              <w:tabs>
                <w:tab w:val="center" w:pos="4677"/>
                <w:tab w:val="right" w:pos="9355"/>
              </w:tabs>
              <w:spacing w:after="0" w:line="240" w:lineRule="auto"/>
              <w:jc w:val="center"/>
              <w:rPr>
                <w:rFonts w:ascii="Times New Roman" w:eastAsia="Times New Roman" w:hAnsi="Times New Roman" w:cs="Times New Roman"/>
                <w:b/>
                <w:color w:val="0000FF"/>
                <w:sz w:val="24"/>
              </w:rPr>
            </w:pPr>
            <w:r>
              <w:rPr>
                <w:rFonts w:ascii="Times New Roman" w:eastAsia="Times New Roman" w:hAnsi="Times New Roman" w:cs="Times New Roman"/>
                <w:b/>
                <w:color w:val="0000FF"/>
                <w:sz w:val="24"/>
              </w:rPr>
              <w:t>vk.com/</w:t>
            </w:r>
            <w:proofErr w:type="spellStart"/>
            <w:r>
              <w:rPr>
                <w:rFonts w:ascii="Times New Roman" w:eastAsia="Times New Roman" w:hAnsi="Times New Roman" w:cs="Times New Roman"/>
                <w:b/>
                <w:color w:val="0000FF"/>
                <w:sz w:val="24"/>
              </w:rPr>
              <w:t>sfr.irkutsk</w:t>
            </w:r>
            <w:proofErr w:type="spellEnd"/>
          </w:p>
          <w:p w:rsidR="00A82CAE" w:rsidRDefault="00E2692B">
            <w:pPr>
              <w:tabs>
                <w:tab w:val="center" w:pos="4677"/>
                <w:tab w:val="right" w:pos="9355"/>
              </w:tabs>
              <w:spacing w:after="0" w:line="240" w:lineRule="auto"/>
              <w:jc w:val="center"/>
              <w:rPr>
                <w:rFonts w:ascii="Times New Roman" w:eastAsia="Times New Roman" w:hAnsi="Times New Roman" w:cs="Times New Roman"/>
                <w:b/>
                <w:color w:val="0000FF"/>
                <w:sz w:val="24"/>
              </w:rPr>
            </w:pPr>
            <w:r>
              <w:rPr>
                <w:rFonts w:ascii="Times New Roman" w:eastAsia="Times New Roman" w:hAnsi="Times New Roman" w:cs="Times New Roman"/>
                <w:b/>
                <w:color w:val="0000FF"/>
                <w:sz w:val="24"/>
              </w:rPr>
              <w:t>ok.ru/</w:t>
            </w:r>
            <w:proofErr w:type="spellStart"/>
            <w:r>
              <w:rPr>
                <w:rFonts w:ascii="Times New Roman" w:eastAsia="Times New Roman" w:hAnsi="Times New Roman" w:cs="Times New Roman"/>
                <w:b/>
                <w:color w:val="0000FF"/>
                <w:sz w:val="24"/>
              </w:rPr>
              <w:t>sfr.irkutsk</w:t>
            </w:r>
            <w:proofErr w:type="spellEnd"/>
          </w:p>
          <w:p w:rsidR="00A82CAE" w:rsidRDefault="00E2692B">
            <w:pPr>
              <w:tabs>
                <w:tab w:val="center" w:pos="4677"/>
                <w:tab w:val="right" w:pos="9355"/>
              </w:tabs>
              <w:spacing w:after="0" w:line="240" w:lineRule="auto"/>
              <w:jc w:val="center"/>
            </w:pPr>
            <w:r>
              <w:rPr>
                <w:rFonts w:ascii="Times New Roman" w:eastAsia="Times New Roman" w:hAnsi="Times New Roman" w:cs="Times New Roman"/>
                <w:b/>
                <w:color w:val="0000FF"/>
                <w:sz w:val="24"/>
              </w:rPr>
              <w:t>t.me/</w:t>
            </w:r>
            <w:proofErr w:type="spellStart"/>
            <w:r>
              <w:rPr>
                <w:rFonts w:ascii="Times New Roman" w:eastAsia="Times New Roman" w:hAnsi="Times New Roman" w:cs="Times New Roman"/>
                <w:b/>
                <w:color w:val="0000FF"/>
                <w:sz w:val="24"/>
              </w:rPr>
              <w:t>sfr_irkutsk</w:t>
            </w:r>
            <w:proofErr w:type="spellEnd"/>
            <w:r>
              <w:rPr>
                <w:rFonts w:ascii="Times New Roman" w:eastAsia="Times New Roman" w:hAnsi="Times New Roman" w:cs="Times New Roman"/>
                <w:b/>
                <w:color w:val="0000FF"/>
                <w:sz w:val="24"/>
              </w:rPr>
              <w:t xml:space="preserve">    </w:t>
            </w:r>
          </w:p>
        </w:tc>
      </w:tr>
    </w:tbl>
    <w:p w:rsidR="00A82CAE" w:rsidRDefault="00A82CAE">
      <w:pPr>
        <w:spacing w:after="0" w:line="240" w:lineRule="auto"/>
        <w:jc w:val="center"/>
        <w:rPr>
          <w:rFonts w:ascii="Montserrat" w:eastAsia="Montserrat" w:hAnsi="Montserrat" w:cs="Montserrat"/>
          <w:b/>
          <w:color w:val="000000"/>
          <w:sz w:val="24"/>
        </w:rPr>
      </w:pPr>
    </w:p>
    <w:p w:rsidR="002E18A8" w:rsidRPr="00B02B6D" w:rsidRDefault="002E18A8" w:rsidP="00C77B68">
      <w:pPr>
        <w:spacing w:after="0" w:line="36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ПРЕСС-РЕЛИЗ</w:t>
      </w:r>
      <w:r w:rsidR="00107117">
        <w:rPr>
          <w:rFonts w:ascii="Times New Roman" w:eastAsia="Times New Roman" w:hAnsi="Times New Roman" w:cs="Times New Roman"/>
          <w:b/>
          <w:sz w:val="28"/>
        </w:rPr>
        <w:t xml:space="preserve"> </w:t>
      </w:r>
    </w:p>
    <w:p w:rsidR="00BE5B4C" w:rsidRDefault="00BE5B4C" w:rsidP="00BE5B4C">
      <w:pPr>
        <w:jc w:val="center"/>
        <w:rPr>
          <w:rFonts w:ascii="Times New Roman" w:eastAsia="Times New Roman" w:hAnsi="Times New Roman" w:cs="Times New Roman"/>
          <w:b/>
          <w:sz w:val="28"/>
        </w:rPr>
      </w:pPr>
      <w:r w:rsidRPr="008E797B">
        <w:rPr>
          <w:rFonts w:ascii="Times New Roman" w:eastAsia="Times New Roman" w:hAnsi="Times New Roman" w:cs="Times New Roman"/>
          <w:b/>
          <w:sz w:val="28"/>
        </w:rPr>
        <w:t>О</w:t>
      </w:r>
      <w:r w:rsidR="00107117" w:rsidRPr="008E797B">
        <w:rPr>
          <w:rFonts w:ascii="Times New Roman" w:eastAsia="Times New Roman" w:hAnsi="Times New Roman" w:cs="Times New Roman"/>
          <w:b/>
          <w:sz w:val="28"/>
        </w:rPr>
        <w:t xml:space="preserve">тделение </w:t>
      </w:r>
      <w:r w:rsidRPr="008E797B">
        <w:rPr>
          <w:rFonts w:ascii="Times New Roman" w:eastAsia="Times New Roman" w:hAnsi="Times New Roman" w:cs="Times New Roman"/>
          <w:b/>
          <w:sz w:val="28"/>
        </w:rPr>
        <w:t>СФР по Иркутской области в 2024 году назначило</w:t>
      </w:r>
      <w:r w:rsidR="008E797B" w:rsidRPr="008E797B">
        <w:rPr>
          <w:rFonts w:ascii="Times New Roman" w:eastAsia="Times New Roman" w:hAnsi="Times New Roman" w:cs="Times New Roman"/>
          <w:b/>
          <w:sz w:val="28"/>
        </w:rPr>
        <w:br/>
      </w:r>
      <w:r w:rsidRPr="008E797B">
        <w:rPr>
          <w:rFonts w:ascii="Times New Roman" w:eastAsia="Times New Roman" w:hAnsi="Times New Roman" w:cs="Times New Roman"/>
          <w:b/>
          <w:sz w:val="28"/>
        </w:rPr>
        <w:t xml:space="preserve">единое пособие родителям </w:t>
      </w:r>
      <w:r w:rsidR="008E797B" w:rsidRPr="008E797B">
        <w:rPr>
          <w:rFonts w:ascii="Times New Roman" w:eastAsia="Times New Roman" w:hAnsi="Times New Roman" w:cs="Times New Roman"/>
          <w:b/>
          <w:sz w:val="28"/>
        </w:rPr>
        <w:t>149 820</w:t>
      </w:r>
      <w:r w:rsidRPr="008E797B">
        <w:rPr>
          <w:rFonts w:ascii="Times New Roman" w:eastAsia="Times New Roman" w:hAnsi="Times New Roman" w:cs="Times New Roman"/>
          <w:b/>
          <w:sz w:val="28"/>
        </w:rPr>
        <w:t xml:space="preserve"> детей</w:t>
      </w:r>
      <w:r w:rsidR="00107117">
        <w:rPr>
          <w:rFonts w:ascii="Times New Roman" w:eastAsia="Times New Roman" w:hAnsi="Times New Roman" w:cs="Times New Roman"/>
          <w:b/>
          <w:sz w:val="28"/>
        </w:rPr>
        <w:t xml:space="preserve"> </w:t>
      </w:r>
    </w:p>
    <w:p w:rsidR="00BE5B4C" w:rsidRPr="00BE5B4C" w:rsidRDefault="00BE5B4C" w:rsidP="00BE5B4C">
      <w:pPr>
        <w:ind w:firstLine="708"/>
        <w:jc w:val="both"/>
        <w:rPr>
          <w:rFonts w:ascii="Times New Roman" w:eastAsia="Times New Roman" w:hAnsi="Times New Roman" w:cs="Times New Roman"/>
          <w:sz w:val="24"/>
        </w:rPr>
      </w:pPr>
      <w:r w:rsidRPr="00BE5B4C">
        <w:rPr>
          <w:rFonts w:ascii="Times New Roman" w:eastAsia="Times New Roman" w:hAnsi="Times New Roman" w:cs="Times New Roman"/>
          <w:sz w:val="24"/>
        </w:rPr>
        <w:t xml:space="preserve">За 6 месяцев 2024 года Отделение Социального фонда России по Иркутской области назначило единое пособие родителям </w:t>
      </w:r>
      <w:r w:rsidR="008E797B">
        <w:rPr>
          <w:rFonts w:ascii="Times New Roman" w:eastAsia="Times New Roman" w:hAnsi="Times New Roman" w:cs="Times New Roman"/>
          <w:sz w:val="24"/>
        </w:rPr>
        <w:t>149 820</w:t>
      </w:r>
      <w:r w:rsidRPr="00BE5B4C">
        <w:rPr>
          <w:rFonts w:ascii="Times New Roman" w:eastAsia="Times New Roman" w:hAnsi="Times New Roman" w:cs="Times New Roman"/>
          <w:sz w:val="24"/>
        </w:rPr>
        <w:t xml:space="preserve"> детей. На обеспечение этих целей направлено </w:t>
      </w:r>
      <w:r>
        <w:rPr>
          <w:rFonts w:ascii="Times New Roman" w:eastAsia="Times New Roman" w:hAnsi="Times New Roman" w:cs="Times New Roman"/>
          <w:sz w:val="24"/>
        </w:rPr>
        <w:t xml:space="preserve">14,8 миллиарда </w:t>
      </w:r>
      <w:r w:rsidRPr="00BE5B4C">
        <w:rPr>
          <w:rFonts w:ascii="Times New Roman" w:eastAsia="Times New Roman" w:hAnsi="Times New Roman" w:cs="Times New Roman"/>
          <w:sz w:val="24"/>
        </w:rPr>
        <w:t>рублей.</w:t>
      </w:r>
    </w:p>
    <w:p w:rsidR="00BE5B4C" w:rsidRPr="00BE5B4C" w:rsidRDefault="00BE5B4C" w:rsidP="00BE5B4C">
      <w:pPr>
        <w:ind w:firstLine="708"/>
        <w:jc w:val="both"/>
        <w:rPr>
          <w:rFonts w:ascii="Times New Roman" w:eastAsia="Times New Roman" w:hAnsi="Times New Roman" w:cs="Times New Roman"/>
          <w:sz w:val="24"/>
        </w:rPr>
      </w:pPr>
      <w:r w:rsidRPr="00BE5B4C">
        <w:rPr>
          <w:rFonts w:ascii="Times New Roman" w:eastAsia="Times New Roman" w:hAnsi="Times New Roman" w:cs="Times New Roman"/>
          <w:sz w:val="24"/>
        </w:rPr>
        <w:t xml:space="preserve">Пособие назначают семьям, доходы которых ниже регионального прожиточного минимума на человека. В Иркутской области в 2024 году эти суммы составляют 15 315 рублей для южных территорий и 19 918 рублей — для северных. При назначении выплаты </w:t>
      </w:r>
      <w:r w:rsidR="00107117">
        <w:rPr>
          <w:rFonts w:ascii="Times New Roman" w:eastAsia="Times New Roman" w:hAnsi="Times New Roman" w:cs="Times New Roman"/>
          <w:sz w:val="24"/>
        </w:rPr>
        <w:t xml:space="preserve">региональное Отделение СФР </w:t>
      </w:r>
      <w:r w:rsidRPr="00BE5B4C">
        <w:rPr>
          <w:rFonts w:ascii="Times New Roman" w:eastAsia="Times New Roman" w:hAnsi="Times New Roman" w:cs="Times New Roman"/>
          <w:sz w:val="24"/>
        </w:rPr>
        <w:t>пр</w:t>
      </w:r>
      <w:r w:rsidR="00107117">
        <w:rPr>
          <w:rFonts w:ascii="Times New Roman" w:eastAsia="Times New Roman" w:hAnsi="Times New Roman" w:cs="Times New Roman"/>
          <w:sz w:val="24"/>
        </w:rPr>
        <w:t xml:space="preserve">оводит </w:t>
      </w:r>
      <w:r w:rsidRPr="00BE5B4C">
        <w:rPr>
          <w:rFonts w:ascii="Times New Roman" w:eastAsia="Times New Roman" w:hAnsi="Times New Roman" w:cs="Times New Roman"/>
          <w:sz w:val="24"/>
        </w:rPr>
        <w:t>комплексн</w:t>
      </w:r>
      <w:r w:rsidR="00107117">
        <w:rPr>
          <w:rFonts w:ascii="Times New Roman" w:eastAsia="Times New Roman" w:hAnsi="Times New Roman" w:cs="Times New Roman"/>
          <w:sz w:val="24"/>
        </w:rPr>
        <w:t>ую</w:t>
      </w:r>
      <w:r w:rsidRPr="00BE5B4C">
        <w:rPr>
          <w:rFonts w:ascii="Times New Roman" w:eastAsia="Times New Roman" w:hAnsi="Times New Roman" w:cs="Times New Roman"/>
          <w:sz w:val="24"/>
        </w:rPr>
        <w:t xml:space="preserve"> оценк</w:t>
      </w:r>
      <w:r w:rsidR="00107117">
        <w:rPr>
          <w:rFonts w:ascii="Times New Roman" w:eastAsia="Times New Roman" w:hAnsi="Times New Roman" w:cs="Times New Roman"/>
          <w:sz w:val="24"/>
        </w:rPr>
        <w:t>у</w:t>
      </w:r>
      <w:r w:rsidRPr="00BE5B4C">
        <w:rPr>
          <w:rFonts w:ascii="Times New Roman" w:eastAsia="Times New Roman" w:hAnsi="Times New Roman" w:cs="Times New Roman"/>
          <w:sz w:val="24"/>
        </w:rPr>
        <w:t xml:space="preserve"> доходов и имущества семьи, а также учитывает занятость родителей или объективные причины ее отсутствия.</w:t>
      </w:r>
    </w:p>
    <w:p w:rsidR="00BE5B4C" w:rsidRPr="00BE5B4C" w:rsidRDefault="00BE5B4C" w:rsidP="00BE5B4C">
      <w:pPr>
        <w:ind w:firstLine="708"/>
        <w:jc w:val="both"/>
        <w:rPr>
          <w:rFonts w:ascii="Times New Roman" w:eastAsia="Times New Roman" w:hAnsi="Times New Roman" w:cs="Times New Roman"/>
          <w:sz w:val="24"/>
        </w:rPr>
      </w:pPr>
      <w:r w:rsidRPr="00BE5B4C">
        <w:rPr>
          <w:rFonts w:ascii="Times New Roman" w:eastAsia="Times New Roman" w:hAnsi="Times New Roman" w:cs="Times New Roman"/>
          <w:sz w:val="24"/>
        </w:rPr>
        <w:t>В текущем году в южных районах региона размеры пособия на детей составляют от 7428 до 14 856 рублей в месяц. Размеры пособия на детей в северных районах области составляют от 9</w:t>
      </w:r>
      <w:r w:rsidR="00107117">
        <w:rPr>
          <w:rFonts w:ascii="Times New Roman" w:eastAsia="Times New Roman" w:hAnsi="Times New Roman" w:cs="Times New Roman"/>
          <w:sz w:val="24"/>
        </w:rPr>
        <w:t xml:space="preserve"> </w:t>
      </w:r>
      <w:r w:rsidRPr="00BE5B4C">
        <w:rPr>
          <w:rFonts w:ascii="Times New Roman" w:eastAsia="Times New Roman" w:hAnsi="Times New Roman" w:cs="Times New Roman"/>
          <w:sz w:val="24"/>
        </w:rPr>
        <w:t xml:space="preserve">660,5 до 19 321 рубля в месяц. </w:t>
      </w:r>
    </w:p>
    <w:p w:rsidR="00BE5B4C" w:rsidRPr="00BE5B4C" w:rsidRDefault="00BE5B4C" w:rsidP="00BE5B4C">
      <w:pPr>
        <w:ind w:firstLine="708"/>
        <w:jc w:val="both"/>
        <w:rPr>
          <w:rFonts w:ascii="Times New Roman" w:eastAsia="Times New Roman" w:hAnsi="Times New Roman" w:cs="Times New Roman"/>
          <w:sz w:val="24"/>
        </w:rPr>
      </w:pPr>
      <w:r w:rsidRPr="00BE5B4C">
        <w:rPr>
          <w:rFonts w:ascii="Times New Roman" w:eastAsia="Times New Roman" w:hAnsi="Times New Roman" w:cs="Times New Roman"/>
          <w:sz w:val="24"/>
        </w:rPr>
        <w:t xml:space="preserve">Отметим, с 1 июня текущего года изменился учет алиментов при назначении пособия. Если при разводе алименты установлены судом, то они будут учитываться по объему фактически поступивших средств. Эти данные заявитель может указать самостоятельно, если исполнительное производство по решению суда не возбуждено. </w:t>
      </w:r>
    </w:p>
    <w:p w:rsidR="00BE5B4C" w:rsidRDefault="00BE5B4C" w:rsidP="00BE5B4C">
      <w:pPr>
        <w:ind w:firstLine="708"/>
        <w:jc w:val="both"/>
        <w:rPr>
          <w:rFonts w:ascii="Times New Roman" w:eastAsia="Times New Roman" w:hAnsi="Times New Roman" w:cs="Times New Roman"/>
          <w:sz w:val="24"/>
        </w:rPr>
      </w:pPr>
      <w:r w:rsidRPr="00BE5B4C">
        <w:rPr>
          <w:rFonts w:ascii="Times New Roman" w:eastAsia="Times New Roman" w:hAnsi="Times New Roman" w:cs="Times New Roman"/>
          <w:sz w:val="24"/>
        </w:rPr>
        <w:t xml:space="preserve">«Если же родители договорились об алиментах устно либо по нотариальному соглашению, то при расчете среднедушевого дохода будет учитываться сумма, указанная в заявлении, но не меньше предусмотренных Семейным кодексом минимальных гарантий, применяемых к минимальному </w:t>
      </w:r>
      <w:proofErr w:type="gramStart"/>
      <w:r w:rsidRPr="00BE5B4C">
        <w:rPr>
          <w:rFonts w:ascii="Times New Roman" w:eastAsia="Times New Roman" w:hAnsi="Times New Roman" w:cs="Times New Roman"/>
          <w:sz w:val="24"/>
        </w:rPr>
        <w:t>размеру оплаты труда</w:t>
      </w:r>
      <w:proofErr w:type="gramEnd"/>
      <w:r w:rsidRPr="00BE5B4C">
        <w:rPr>
          <w:rFonts w:ascii="Times New Roman" w:eastAsia="Times New Roman" w:hAnsi="Times New Roman" w:cs="Times New Roman"/>
          <w:sz w:val="24"/>
        </w:rPr>
        <w:t>. Это четверть МРОТ (4</w:t>
      </w:r>
      <w:r w:rsidR="00107117">
        <w:rPr>
          <w:rFonts w:ascii="Times New Roman" w:eastAsia="Times New Roman" w:hAnsi="Times New Roman" w:cs="Times New Roman"/>
          <w:sz w:val="24"/>
        </w:rPr>
        <w:t xml:space="preserve"> </w:t>
      </w:r>
      <w:r w:rsidRPr="00BE5B4C">
        <w:rPr>
          <w:rFonts w:ascii="Times New Roman" w:eastAsia="Times New Roman" w:hAnsi="Times New Roman" w:cs="Times New Roman"/>
          <w:sz w:val="24"/>
        </w:rPr>
        <w:t>810,5 руб.) на одного ребенка, треть МРОТ (6</w:t>
      </w:r>
      <w:r w:rsidR="00107117">
        <w:rPr>
          <w:rFonts w:ascii="Times New Roman" w:eastAsia="Times New Roman" w:hAnsi="Times New Roman" w:cs="Times New Roman"/>
          <w:sz w:val="24"/>
        </w:rPr>
        <w:t xml:space="preserve"> </w:t>
      </w:r>
      <w:r w:rsidRPr="00BE5B4C">
        <w:rPr>
          <w:rFonts w:ascii="Times New Roman" w:eastAsia="Times New Roman" w:hAnsi="Times New Roman" w:cs="Times New Roman"/>
          <w:sz w:val="24"/>
        </w:rPr>
        <w:t xml:space="preserve">414 руб.) </w:t>
      </w:r>
      <w:r w:rsidR="00107117">
        <w:rPr>
          <w:rFonts w:ascii="Times New Roman" w:eastAsia="Times New Roman" w:hAnsi="Times New Roman" w:cs="Times New Roman"/>
          <w:sz w:val="24"/>
        </w:rPr>
        <w:t xml:space="preserve">— </w:t>
      </w:r>
      <w:r w:rsidRPr="00BE5B4C">
        <w:rPr>
          <w:rFonts w:ascii="Times New Roman" w:eastAsia="Times New Roman" w:hAnsi="Times New Roman" w:cs="Times New Roman"/>
          <w:sz w:val="24"/>
        </w:rPr>
        <w:t>на двоих детей и половина МРОТ (9</w:t>
      </w:r>
      <w:r w:rsidR="00107117">
        <w:rPr>
          <w:rFonts w:ascii="Times New Roman" w:eastAsia="Times New Roman" w:hAnsi="Times New Roman" w:cs="Times New Roman"/>
          <w:sz w:val="24"/>
        </w:rPr>
        <w:t xml:space="preserve"> </w:t>
      </w:r>
      <w:r w:rsidRPr="00BE5B4C">
        <w:rPr>
          <w:rFonts w:ascii="Times New Roman" w:eastAsia="Times New Roman" w:hAnsi="Times New Roman" w:cs="Times New Roman"/>
          <w:sz w:val="24"/>
        </w:rPr>
        <w:t xml:space="preserve">621 руб.) </w:t>
      </w:r>
      <w:r w:rsidR="00107117">
        <w:rPr>
          <w:rFonts w:ascii="Times New Roman" w:eastAsia="Times New Roman" w:hAnsi="Times New Roman" w:cs="Times New Roman"/>
          <w:sz w:val="24"/>
        </w:rPr>
        <w:t xml:space="preserve">— </w:t>
      </w:r>
      <w:r w:rsidRPr="00BE5B4C">
        <w:rPr>
          <w:rFonts w:ascii="Times New Roman" w:eastAsia="Times New Roman" w:hAnsi="Times New Roman" w:cs="Times New Roman"/>
          <w:sz w:val="24"/>
        </w:rPr>
        <w:t xml:space="preserve">на трех и более детей», – </w:t>
      </w:r>
      <w:r w:rsidR="00107117">
        <w:rPr>
          <w:rFonts w:ascii="Times New Roman" w:eastAsia="Times New Roman" w:hAnsi="Times New Roman" w:cs="Times New Roman"/>
          <w:sz w:val="24"/>
        </w:rPr>
        <w:t>рассказал</w:t>
      </w:r>
      <w:r w:rsidRPr="00BE5B4C">
        <w:rPr>
          <w:rFonts w:ascii="Times New Roman" w:eastAsia="Times New Roman" w:hAnsi="Times New Roman" w:cs="Times New Roman"/>
          <w:sz w:val="24"/>
        </w:rPr>
        <w:t xml:space="preserve"> управляющий Отделением СФР по Иркутской области </w:t>
      </w:r>
      <w:r w:rsidRPr="00BE5B4C">
        <w:rPr>
          <w:rFonts w:ascii="Times New Roman" w:eastAsia="Times New Roman" w:hAnsi="Times New Roman" w:cs="Times New Roman"/>
          <w:b/>
          <w:sz w:val="24"/>
        </w:rPr>
        <w:t>Алексей Макаров</w:t>
      </w:r>
      <w:r w:rsidRPr="00BE5B4C">
        <w:rPr>
          <w:rFonts w:ascii="Times New Roman" w:eastAsia="Times New Roman" w:hAnsi="Times New Roman" w:cs="Times New Roman"/>
          <w:sz w:val="24"/>
        </w:rPr>
        <w:t>.</w:t>
      </w:r>
    </w:p>
    <w:p w:rsidR="008E797B" w:rsidRDefault="00F63B85" w:rsidP="00BE5B4C">
      <w:pPr>
        <w:ind w:firstLine="708"/>
        <w:jc w:val="both"/>
        <w:rPr>
          <w:rFonts w:ascii="Times New Roman" w:eastAsia="Times New Roman" w:hAnsi="Times New Roman" w:cs="Times New Roman"/>
          <w:sz w:val="24"/>
        </w:rPr>
      </w:pPr>
      <w:r>
        <w:rPr>
          <w:rFonts w:ascii="Times New Roman" w:eastAsia="Times New Roman" w:hAnsi="Times New Roman" w:cs="Times New Roman"/>
          <w:sz w:val="24"/>
        </w:rPr>
        <w:t>Кроме того,</w:t>
      </w:r>
      <w:r w:rsidR="008E797B">
        <w:rPr>
          <w:rFonts w:ascii="Times New Roman" w:eastAsia="Times New Roman" w:hAnsi="Times New Roman" w:cs="Times New Roman"/>
          <w:sz w:val="24"/>
        </w:rPr>
        <w:t xml:space="preserve"> с 1 июня</w:t>
      </w:r>
      <w:r w:rsidR="008E797B" w:rsidRPr="008E797B">
        <w:rPr>
          <w:rFonts w:ascii="Times New Roman" w:eastAsia="Times New Roman" w:hAnsi="Times New Roman" w:cs="Times New Roman"/>
          <w:sz w:val="24"/>
        </w:rPr>
        <w:t xml:space="preserve"> </w:t>
      </w:r>
      <w:r>
        <w:rPr>
          <w:rFonts w:ascii="Times New Roman" w:eastAsia="Times New Roman" w:hAnsi="Times New Roman" w:cs="Times New Roman"/>
          <w:sz w:val="24"/>
        </w:rPr>
        <w:t>больше не учитываются</w:t>
      </w:r>
      <w:r w:rsidR="008E797B" w:rsidRPr="008E797B">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доходы </w:t>
      </w:r>
      <w:r w:rsidR="008E797B" w:rsidRPr="008E797B">
        <w:rPr>
          <w:rFonts w:ascii="Times New Roman" w:eastAsia="Times New Roman" w:hAnsi="Times New Roman" w:cs="Times New Roman"/>
          <w:sz w:val="24"/>
        </w:rPr>
        <w:t>от трудовой деятельности подростков до 18 лет, полученных в период обучения в образовательных организациях</w:t>
      </w:r>
      <w:r>
        <w:rPr>
          <w:rFonts w:ascii="Times New Roman" w:eastAsia="Times New Roman" w:hAnsi="Times New Roman" w:cs="Times New Roman"/>
          <w:sz w:val="24"/>
        </w:rPr>
        <w:t xml:space="preserve"> по очной форме</w:t>
      </w:r>
      <w:r w:rsidR="00325B2A">
        <w:rPr>
          <w:rFonts w:ascii="Times New Roman" w:eastAsia="Times New Roman" w:hAnsi="Times New Roman" w:cs="Times New Roman"/>
          <w:sz w:val="24"/>
        </w:rPr>
        <w:t>, в случае если они обучается более 6 месяцев</w:t>
      </w:r>
      <w:r w:rsidR="008E797B" w:rsidRPr="008E797B">
        <w:rPr>
          <w:rFonts w:ascii="Times New Roman" w:eastAsia="Times New Roman" w:hAnsi="Times New Roman" w:cs="Times New Roman"/>
          <w:sz w:val="24"/>
        </w:rPr>
        <w:t>.</w:t>
      </w:r>
      <w:r w:rsidR="00701D74">
        <w:rPr>
          <w:rFonts w:ascii="Times New Roman" w:eastAsia="Times New Roman" w:hAnsi="Times New Roman" w:cs="Times New Roman"/>
          <w:sz w:val="24"/>
        </w:rPr>
        <w:t xml:space="preserve"> </w:t>
      </w:r>
      <w:r w:rsidR="00701D74" w:rsidRPr="00872D78">
        <w:rPr>
          <w:rFonts w:ascii="Times New Roman" w:eastAsia="Times New Roman" w:hAnsi="Times New Roman" w:cs="Times New Roman"/>
          <w:sz w:val="24"/>
        </w:rPr>
        <w:t xml:space="preserve">Исключение составляют доходы подростка, имеющего статус </w:t>
      </w:r>
      <w:proofErr w:type="spellStart"/>
      <w:r w:rsidR="00701D74" w:rsidRPr="00872D78">
        <w:rPr>
          <w:rFonts w:ascii="Times New Roman" w:eastAsia="Times New Roman" w:hAnsi="Times New Roman" w:cs="Times New Roman"/>
          <w:sz w:val="24"/>
        </w:rPr>
        <w:t>самозанятого</w:t>
      </w:r>
      <w:proofErr w:type="spellEnd"/>
      <w:r w:rsidR="00701D74" w:rsidRPr="00872D78">
        <w:rPr>
          <w:rFonts w:ascii="Times New Roman" w:eastAsia="Times New Roman" w:hAnsi="Times New Roman" w:cs="Times New Roman"/>
          <w:sz w:val="24"/>
        </w:rPr>
        <w:t>.</w:t>
      </w:r>
      <w:r w:rsidR="00701D74">
        <w:rPr>
          <w:rFonts w:ascii="Times New Roman" w:eastAsia="Times New Roman" w:hAnsi="Times New Roman" w:cs="Times New Roman"/>
          <w:sz w:val="24"/>
        </w:rPr>
        <w:t xml:space="preserve"> </w:t>
      </w:r>
    </w:p>
    <w:p w:rsidR="00BE5B4C" w:rsidRPr="00BE5B4C" w:rsidRDefault="00BE5B4C" w:rsidP="00BE5B4C">
      <w:pPr>
        <w:ind w:firstLine="708"/>
        <w:jc w:val="both"/>
        <w:rPr>
          <w:rFonts w:ascii="Times New Roman" w:eastAsia="Times New Roman" w:hAnsi="Times New Roman" w:cs="Times New Roman"/>
          <w:sz w:val="24"/>
        </w:rPr>
      </w:pPr>
      <w:r w:rsidRPr="00BE5B4C">
        <w:rPr>
          <w:rFonts w:ascii="Times New Roman" w:eastAsia="Times New Roman" w:hAnsi="Times New Roman" w:cs="Times New Roman"/>
          <w:sz w:val="24"/>
        </w:rPr>
        <w:lastRenderedPageBreak/>
        <w:t>Для оформления единого пособия дети и родители должны быть гражданами РФ и проживать на территории России. Получателем может быть как мама, так и папа, но только один из родителей. Оба родителя на одного ребенка получать пособие не могут.</w:t>
      </w:r>
    </w:p>
    <w:p w:rsidR="00BE5B4C" w:rsidRPr="00BE5B4C" w:rsidRDefault="00BE5B4C" w:rsidP="00BE5B4C">
      <w:pPr>
        <w:ind w:firstLine="708"/>
        <w:jc w:val="both"/>
        <w:rPr>
          <w:rFonts w:ascii="Times New Roman" w:eastAsia="Times New Roman" w:hAnsi="Times New Roman" w:cs="Times New Roman"/>
          <w:sz w:val="24"/>
        </w:rPr>
      </w:pPr>
      <w:r w:rsidRPr="00BE5B4C">
        <w:rPr>
          <w:rFonts w:ascii="Times New Roman" w:eastAsia="Times New Roman" w:hAnsi="Times New Roman" w:cs="Times New Roman"/>
          <w:sz w:val="24"/>
        </w:rPr>
        <w:t xml:space="preserve">Напомним, что у родителя, для которого единственный источник заработка — это деятельность в статусе </w:t>
      </w:r>
      <w:proofErr w:type="spellStart"/>
      <w:r w:rsidRPr="00BE5B4C">
        <w:rPr>
          <w:rFonts w:ascii="Times New Roman" w:eastAsia="Times New Roman" w:hAnsi="Times New Roman" w:cs="Times New Roman"/>
          <w:sz w:val="24"/>
        </w:rPr>
        <w:t>самозанятого</w:t>
      </w:r>
      <w:proofErr w:type="spellEnd"/>
      <w:r w:rsidRPr="00BE5B4C">
        <w:rPr>
          <w:rFonts w:ascii="Times New Roman" w:eastAsia="Times New Roman" w:hAnsi="Times New Roman" w:cs="Times New Roman"/>
          <w:sz w:val="24"/>
        </w:rPr>
        <w:t xml:space="preserve">, право на единое пособие возникнет при годовом доходе от двух минимальных </w:t>
      </w:r>
      <w:proofErr w:type="gramStart"/>
      <w:r w:rsidRPr="00BE5B4C">
        <w:rPr>
          <w:rFonts w:ascii="Times New Roman" w:eastAsia="Times New Roman" w:hAnsi="Times New Roman" w:cs="Times New Roman"/>
          <w:sz w:val="24"/>
        </w:rPr>
        <w:t>размеров оплаты труда</w:t>
      </w:r>
      <w:proofErr w:type="gramEnd"/>
      <w:r w:rsidRPr="00BE5B4C">
        <w:rPr>
          <w:rFonts w:ascii="Times New Roman" w:eastAsia="Times New Roman" w:hAnsi="Times New Roman" w:cs="Times New Roman"/>
          <w:sz w:val="24"/>
        </w:rPr>
        <w:t xml:space="preserve"> (в 2024 году эта сумма составляет  38 484 рубля).</w:t>
      </w:r>
    </w:p>
    <w:p w:rsidR="00BE5B4C" w:rsidRPr="00BE5B4C" w:rsidRDefault="00BE5B4C" w:rsidP="00BE5B4C">
      <w:pPr>
        <w:ind w:firstLine="708"/>
        <w:jc w:val="both"/>
        <w:rPr>
          <w:rFonts w:ascii="Times New Roman" w:eastAsia="Times New Roman" w:hAnsi="Times New Roman" w:cs="Times New Roman"/>
          <w:sz w:val="24"/>
        </w:rPr>
      </w:pPr>
      <w:r w:rsidRPr="00BE5B4C">
        <w:rPr>
          <w:rFonts w:ascii="Times New Roman" w:eastAsia="Times New Roman" w:hAnsi="Times New Roman" w:cs="Times New Roman"/>
          <w:sz w:val="24"/>
        </w:rPr>
        <w:t>Подробнее о том, как оценивается нуждаемость семьи, что входит и не входит в доходы, можно посмотреть на сайте (https://sfr.gov.ru/grazhdanam/edinoe_posobie/ocenka/) Социального фонда России.</w:t>
      </w:r>
    </w:p>
    <w:p w:rsidR="004C027C" w:rsidRDefault="00BE5B4C" w:rsidP="00BE5B4C">
      <w:pPr>
        <w:ind w:firstLine="708"/>
        <w:jc w:val="both"/>
        <w:rPr>
          <w:rFonts w:ascii="Times New Roman" w:eastAsia="Times New Roman" w:hAnsi="Times New Roman" w:cs="Times New Roman"/>
          <w:sz w:val="24"/>
        </w:rPr>
      </w:pPr>
      <w:r w:rsidRPr="00BE5B4C">
        <w:rPr>
          <w:rFonts w:ascii="Times New Roman" w:eastAsia="Times New Roman" w:hAnsi="Times New Roman" w:cs="Times New Roman"/>
          <w:sz w:val="24"/>
        </w:rPr>
        <w:t>Если у вас остались вопросы, вы всегда можете обратиться в контакт-центр Отделения Социального фонда по Иркутской области: 8 (800) 100-00-01 (звонок бесплатный).</w:t>
      </w:r>
    </w:p>
    <w:p w:rsidR="00A25546" w:rsidRPr="00A25546" w:rsidRDefault="00A25546" w:rsidP="00BE5B4C">
      <w:pPr>
        <w:ind w:firstLine="708"/>
        <w:jc w:val="both"/>
        <w:rPr>
          <w:rFonts w:ascii="Times New Roman" w:eastAsia="Times New Roman" w:hAnsi="Times New Roman" w:cs="Times New Roman"/>
          <w:b/>
          <w:sz w:val="24"/>
          <w:szCs w:val="24"/>
        </w:rPr>
      </w:pPr>
      <w:bookmarkStart w:id="0" w:name="_GoBack"/>
      <w:bookmarkEnd w:id="0"/>
    </w:p>
    <w:sectPr w:rsidR="00A25546" w:rsidRPr="00A255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ontserrat">
    <w:panose1 w:val="00000000000000000000"/>
    <w:charset w:val="CC"/>
    <w:family w:val="auto"/>
    <w:pitch w:val="variable"/>
    <w:sig w:usb0="A00002FF" w:usb1="4000207B" w:usb2="00000000" w:usb3="00000000" w:csb0="0000019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66487"/>
    <w:multiLevelType w:val="hybridMultilevel"/>
    <w:tmpl w:val="C27E10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353F5FEA"/>
    <w:multiLevelType w:val="hybridMultilevel"/>
    <w:tmpl w:val="E40C20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CAE"/>
    <w:rsid w:val="00082433"/>
    <w:rsid w:val="00107117"/>
    <w:rsid w:val="00117DF9"/>
    <w:rsid w:val="00120A5F"/>
    <w:rsid w:val="00155F25"/>
    <w:rsid w:val="00182348"/>
    <w:rsid w:val="001942C3"/>
    <w:rsid w:val="001F3889"/>
    <w:rsid w:val="002B24DF"/>
    <w:rsid w:val="002D769D"/>
    <w:rsid w:val="002E18A8"/>
    <w:rsid w:val="00325B2A"/>
    <w:rsid w:val="00337E9F"/>
    <w:rsid w:val="00366EB7"/>
    <w:rsid w:val="003A1BAF"/>
    <w:rsid w:val="003A2440"/>
    <w:rsid w:val="003C3FFB"/>
    <w:rsid w:val="003D317E"/>
    <w:rsid w:val="003F1F09"/>
    <w:rsid w:val="00493836"/>
    <w:rsid w:val="004C027C"/>
    <w:rsid w:val="004E3B8C"/>
    <w:rsid w:val="004E47BC"/>
    <w:rsid w:val="005165F2"/>
    <w:rsid w:val="005A700C"/>
    <w:rsid w:val="005C177E"/>
    <w:rsid w:val="005E574C"/>
    <w:rsid w:val="0062066D"/>
    <w:rsid w:val="00635E5A"/>
    <w:rsid w:val="00637945"/>
    <w:rsid w:val="00650A68"/>
    <w:rsid w:val="006574E2"/>
    <w:rsid w:val="006B3F3A"/>
    <w:rsid w:val="006D04DD"/>
    <w:rsid w:val="00701D74"/>
    <w:rsid w:val="007A23CA"/>
    <w:rsid w:val="008433D5"/>
    <w:rsid w:val="00866E9A"/>
    <w:rsid w:val="00870912"/>
    <w:rsid w:val="00872D78"/>
    <w:rsid w:val="008E797B"/>
    <w:rsid w:val="00902512"/>
    <w:rsid w:val="009313EB"/>
    <w:rsid w:val="00952404"/>
    <w:rsid w:val="00960657"/>
    <w:rsid w:val="009A6093"/>
    <w:rsid w:val="009B0D9C"/>
    <w:rsid w:val="009C069C"/>
    <w:rsid w:val="009F4E03"/>
    <w:rsid w:val="00A25546"/>
    <w:rsid w:val="00A46220"/>
    <w:rsid w:val="00A63108"/>
    <w:rsid w:val="00A6558C"/>
    <w:rsid w:val="00A82CAE"/>
    <w:rsid w:val="00AC6745"/>
    <w:rsid w:val="00B02B6D"/>
    <w:rsid w:val="00B23D81"/>
    <w:rsid w:val="00B27AF8"/>
    <w:rsid w:val="00B30B9B"/>
    <w:rsid w:val="00B80512"/>
    <w:rsid w:val="00BC032A"/>
    <w:rsid w:val="00BC363E"/>
    <w:rsid w:val="00BD03C4"/>
    <w:rsid w:val="00BE5B4C"/>
    <w:rsid w:val="00C2183C"/>
    <w:rsid w:val="00C62C60"/>
    <w:rsid w:val="00C77B68"/>
    <w:rsid w:val="00CF73F4"/>
    <w:rsid w:val="00D46AAF"/>
    <w:rsid w:val="00D57A57"/>
    <w:rsid w:val="00E2692B"/>
    <w:rsid w:val="00EA248E"/>
    <w:rsid w:val="00EC21F7"/>
    <w:rsid w:val="00ED2B45"/>
    <w:rsid w:val="00F2145C"/>
    <w:rsid w:val="00F320E5"/>
    <w:rsid w:val="00F63B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7B68"/>
    <w:pPr>
      <w:ind w:left="720"/>
      <w:contextualSpacing/>
    </w:pPr>
  </w:style>
  <w:style w:type="paragraph" w:styleId="a4">
    <w:name w:val="Balloon Text"/>
    <w:basedOn w:val="a"/>
    <w:link w:val="a5"/>
    <w:uiPriority w:val="99"/>
    <w:semiHidden/>
    <w:unhideWhenUsed/>
    <w:rsid w:val="0049383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938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7B68"/>
    <w:pPr>
      <w:ind w:left="720"/>
      <w:contextualSpacing/>
    </w:pPr>
  </w:style>
  <w:style w:type="paragraph" w:styleId="a4">
    <w:name w:val="Balloon Text"/>
    <w:basedOn w:val="a"/>
    <w:link w:val="a5"/>
    <w:uiPriority w:val="99"/>
    <w:semiHidden/>
    <w:unhideWhenUsed/>
    <w:rsid w:val="0049383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938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826144">
      <w:bodyDiv w:val="1"/>
      <w:marLeft w:val="0"/>
      <w:marRight w:val="0"/>
      <w:marTop w:val="0"/>
      <w:marBottom w:val="0"/>
      <w:divBdr>
        <w:top w:val="none" w:sz="0" w:space="0" w:color="auto"/>
        <w:left w:val="none" w:sz="0" w:space="0" w:color="auto"/>
        <w:bottom w:val="none" w:sz="0" w:space="0" w:color="auto"/>
        <w:right w:val="none" w:sz="0" w:space="0" w:color="auto"/>
      </w:divBdr>
      <w:divsChild>
        <w:div w:id="1735464187">
          <w:marLeft w:val="0"/>
          <w:marRight w:val="0"/>
          <w:marTop w:val="0"/>
          <w:marBottom w:val="0"/>
          <w:divBdr>
            <w:top w:val="none" w:sz="0" w:space="0" w:color="auto"/>
            <w:left w:val="none" w:sz="0" w:space="0" w:color="auto"/>
            <w:bottom w:val="none" w:sz="0" w:space="0" w:color="auto"/>
            <w:right w:val="none" w:sz="0" w:space="0" w:color="auto"/>
          </w:divBdr>
          <w:divsChild>
            <w:div w:id="140151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0700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2</Pages>
  <Words>459</Words>
  <Characters>2619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Бурмакина Валентина Николаевна</dc:creator>
  <cp:lastModifiedBy>Хамнаев Юрий Владимирович</cp:lastModifiedBy>
  <cp:revision>25</cp:revision>
  <cp:lastPrinted>2024-06-26T02:52:00Z</cp:lastPrinted>
  <dcterms:created xsi:type="dcterms:W3CDTF">2024-03-12T06:53:00Z</dcterms:created>
  <dcterms:modified xsi:type="dcterms:W3CDTF">2024-06-27T02:17:00Z</dcterms:modified>
</cp:coreProperties>
</file>